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9BD" w:rsidRDefault="00D419BD" w:rsidP="00602C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19BD" w:rsidRDefault="00D419BD" w:rsidP="00D419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KODLANDIRMA HİZMETLERİ ÜCRETİ</w:t>
      </w:r>
    </w:p>
    <w:p w:rsidR="00D419BD" w:rsidRDefault="00D419BD" w:rsidP="00602C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653F" w:rsidRPr="005B653F" w:rsidRDefault="00602C78" w:rsidP="00FD20A7">
      <w:pPr>
        <w:jc w:val="both"/>
        <w:rPr>
          <w:rFonts w:ascii="Times New Roman" w:hAnsi="Times New Roman" w:cs="Times New Roman"/>
          <w:sz w:val="24"/>
          <w:szCs w:val="24"/>
        </w:rPr>
      </w:pPr>
      <w:r w:rsidRPr="00602C78">
        <w:rPr>
          <w:rFonts w:ascii="Times New Roman" w:hAnsi="Times New Roman" w:cs="Times New Roman"/>
          <w:b/>
          <w:sz w:val="24"/>
          <w:szCs w:val="24"/>
        </w:rPr>
        <w:t>1.</w:t>
      </w:r>
      <w:r w:rsidRPr="00602C78">
        <w:rPr>
          <w:rFonts w:ascii="Times New Roman" w:hAnsi="Times New Roman" w:cs="Times New Roman"/>
          <w:sz w:val="24"/>
          <w:szCs w:val="24"/>
        </w:rPr>
        <w:t xml:space="preserve"> Milli Savunma Bakanlığı Milli Kodlandırma Hizmetleri Yönergesine göre; </w:t>
      </w:r>
      <w:r w:rsidRPr="00602C78">
        <w:rPr>
          <w:rFonts w:ascii="Times New Roman" w:hAnsi="Times New Roman" w:cs="Times New Roman"/>
          <w:i/>
          <w:sz w:val="24"/>
          <w:szCs w:val="24"/>
        </w:rPr>
        <w:t>NATO üyesi olmayan ülkelerin askeri kurum ve kuruluşlarının alımlarında sözleşmede NSN’nin istenmesi halinde firmaların talep edeceği kodlandırma hizmeti ücretli yapılır</w:t>
      </w:r>
      <w:r w:rsidRPr="00602C78">
        <w:rPr>
          <w:rFonts w:ascii="Times New Roman" w:hAnsi="Times New Roman" w:cs="Times New Roman"/>
          <w:sz w:val="24"/>
          <w:szCs w:val="24"/>
        </w:rPr>
        <w:t xml:space="preserve">. 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260"/>
        <w:gridCol w:w="3594"/>
      </w:tblGrid>
      <w:tr w:rsidR="00FD20A7" w:rsidRPr="00602C78" w:rsidTr="00FD20A7">
        <w:trPr>
          <w:trHeight w:val="446"/>
          <w:jc w:val="center"/>
        </w:trPr>
        <w:tc>
          <w:tcPr>
            <w:tcW w:w="1980" w:type="dxa"/>
            <w:vAlign w:val="center"/>
          </w:tcPr>
          <w:p w:rsidR="00FD20A7" w:rsidRPr="00602C78" w:rsidRDefault="00FD20A7" w:rsidP="00F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Yıl</w:t>
            </w:r>
          </w:p>
        </w:tc>
        <w:tc>
          <w:tcPr>
            <w:tcW w:w="3260" w:type="dxa"/>
            <w:vAlign w:val="center"/>
          </w:tcPr>
          <w:p w:rsidR="00FD20A7" w:rsidRPr="00602C78" w:rsidRDefault="00FD20A7" w:rsidP="00F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Miktar</w:t>
            </w:r>
          </w:p>
        </w:tc>
        <w:tc>
          <w:tcPr>
            <w:tcW w:w="3594" w:type="dxa"/>
            <w:vAlign w:val="center"/>
          </w:tcPr>
          <w:p w:rsidR="00FD20A7" w:rsidRPr="00602C78" w:rsidRDefault="00FD20A7" w:rsidP="00F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Birim Fiyat</w:t>
            </w:r>
          </w:p>
        </w:tc>
      </w:tr>
      <w:tr w:rsidR="00602C78" w:rsidRPr="00602C78" w:rsidTr="00FD20A7">
        <w:trPr>
          <w:trHeight w:val="446"/>
          <w:jc w:val="center"/>
        </w:trPr>
        <w:tc>
          <w:tcPr>
            <w:tcW w:w="1980" w:type="dxa"/>
            <w:vAlign w:val="center"/>
          </w:tcPr>
          <w:p w:rsidR="00602C78" w:rsidRPr="00602C78" w:rsidRDefault="00602C78" w:rsidP="00D83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C7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833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602C78" w:rsidRPr="00602C78" w:rsidRDefault="00602C78" w:rsidP="00F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C78">
              <w:rPr>
                <w:rFonts w:ascii="Times New Roman" w:hAnsi="Times New Roman" w:cs="Times New Roman"/>
                <w:b/>
                <w:sz w:val="24"/>
                <w:szCs w:val="24"/>
              </w:rPr>
              <w:t>1 kalem</w:t>
            </w:r>
          </w:p>
        </w:tc>
        <w:tc>
          <w:tcPr>
            <w:tcW w:w="3594" w:type="dxa"/>
            <w:vAlign w:val="center"/>
          </w:tcPr>
          <w:p w:rsidR="00602C78" w:rsidRPr="00602C78" w:rsidRDefault="00D8338F" w:rsidP="004B4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  <w:bookmarkStart w:id="0" w:name="_GoBack"/>
            <w:bookmarkEnd w:id="0"/>
            <w:r w:rsidR="00602C78" w:rsidRPr="00602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 + KDV</w:t>
            </w:r>
          </w:p>
        </w:tc>
      </w:tr>
    </w:tbl>
    <w:p w:rsidR="00602C78" w:rsidRDefault="00602C78">
      <w:pPr>
        <w:rPr>
          <w:rFonts w:ascii="Times New Roman" w:hAnsi="Times New Roman" w:cs="Times New Roman"/>
          <w:sz w:val="24"/>
          <w:szCs w:val="24"/>
        </w:rPr>
      </w:pPr>
      <w:r w:rsidRPr="00602C78">
        <w:rPr>
          <w:rFonts w:ascii="Times New Roman" w:hAnsi="Times New Roman" w:cs="Times New Roman"/>
          <w:sz w:val="24"/>
          <w:szCs w:val="24"/>
        </w:rPr>
        <w:t xml:space="preserve">* </w:t>
      </w:r>
      <w:r w:rsidRPr="00602C78">
        <w:rPr>
          <w:rFonts w:ascii="Times New Roman" w:hAnsi="Times New Roman" w:cs="Times New Roman"/>
          <w:sz w:val="18"/>
          <w:szCs w:val="18"/>
        </w:rPr>
        <w:t>Kodlandırma ücreti her yıl Maliye Bakanlığı tarafından açıklanan Yeniden Değerleme Oranı üzerinden güncellenecektir.</w:t>
      </w:r>
    </w:p>
    <w:p w:rsidR="00602C78" w:rsidRPr="00602C78" w:rsidRDefault="00602C78" w:rsidP="00602C7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02C78" w:rsidRPr="00602C78" w:rsidRDefault="00602C78" w:rsidP="00602C78">
      <w:pPr>
        <w:jc w:val="both"/>
        <w:rPr>
          <w:rFonts w:ascii="Times New Roman" w:hAnsi="Times New Roman" w:cs="Times New Roman"/>
          <w:sz w:val="24"/>
          <w:szCs w:val="24"/>
        </w:rPr>
      </w:pPr>
      <w:r w:rsidRPr="00602C78">
        <w:rPr>
          <w:rFonts w:ascii="Times New Roman" w:hAnsi="Times New Roman" w:cs="Times New Roman"/>
          <w:b/>
          <w:sz w:val="24"/>
          <w:szCs w:val="24"/>
        </w:rPr>
        <w:t>2.</w:t>
      </w:r>
      <w:r w:rsidRPr="00602C78">
        <w:rPr>
          <w:rFonts w:ascii="Times New Roman" w:hAnsi="Times New Roman" w:cs="Times New Roman"/>
          <w:sz w:val="24"/>
          <w:szCs w:val="24"/>
        </w:rPr>
        <w:t xml:space="preserve"> Söz konusu ücret; Ankara T.C. Merkez Bankası MSB Merkez Saymanlık Müdürlüğü IBAN: </w:t>
      </w:r>
      <w:r w:rsidRPr="00602C78">
        <w:rPr>
          <w:rFonts w:ascii="Times New Roman" w:hAnsi="Times New Roman" w:cs="Times New Roman"/>
          <w:b/>
          <w:sz w:val="24"/>
          <w:szCs w:val="24"/>
        </w:rPr>
        <w:t>TR56 0000 1001 0000 0350 1540 33</w:t>
      </w:r>
      <w:r w:rsidRPr="00602C78">
        <w:rPr>
          <w:rFonts w:ascii="Times New Roman" w:hAnsi="Times New Roman" w:cs="Times New Roman"/>
          <w:sz w:val="24"/>
          <w:szCs w:val="24"/>
        </w:rPr>
        <w:t xml:space="preserve"> numaralı TL hesabına yatırılmalı ve Makbuzun üzerinde “3212 Sayılı Kanun kapsamında özel gelir olarak fiyat artı KDV kodlandırma hizmeti bedelidir.” ifadesine yer verilmelidir.</w:t>
      </w:r>
    </w:p>
    <w:p w:rsidR="00602C78" w:rsidRPr="00602C78" w:rsidRDefault="00602C78" w:rsidP="00602C78">
      <w:pPr>
        <w:jc w:val="both"/>
        <w:rPr>
          <w:rFonts w:ascii="Times New Roman" w:hAnsi="Times New Roman" w:cs="Times New Roman"/>
          <w:sz w:val="24"/>
          <w:szCs w:val="24"/>
        </w:rPr>
      </w:pPr>
      <w:r w:rsidRPr="00602C78">
        <w:rPr>
          <w:rFonts w:ascii="Times New Roman" w:hAnsi="Times New Roman" w:cs="Times New Roman"/>
          <w:b/>
          <w:sz w:val="24"/>
          <w:szCs w:val="24"/>
        </w:rPr>
        <w:t>3.</w:t>
      </w:r>
      <w:r w:rsidRPr="00602C78">
        <w:rPr>
          <w:rFonts w:ascii="Times New Roman" w:hAnsi="Times New Roman" w:cs="Times New Roman"/>
          <w:sz w:val="24"/>
          <w:szCs w:val="24"/>
        </w:rPr>
        <w:t xml:space="preserve"> Ödeme makbuzunun kodlandırma işlemleri için ilgili diğer evraklarla birlikte MSB’ye (Teknik Hizmetler Genel Müdürlüğü, Türk Milli Kodlandırma Bürosu) ibraz edilmesi gerekmektedir.</w:t>
      </w:r>
    </w:p>
    <w:sectPr w:rsidR="00602C78" w:rsidRPr="00602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4016A"/>
    <w:multiLevelType w:val="hybridMultilevel"/>
    <w:tmpl w:val="46628BB8"/>
    <w:lvl w:ilvl="0" w:tplc="4288D1E2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30"/>
    <w:rsid w:val="00073C5F"/>
    <w:rsid w:val="00080743"/>
    <w:rsid w:val="00275FE5"/>
    <w:rsid w:val="003172FE"/>
    <w:rsid w:val="003A7B84"/>
    <w:rsid w:val="004B49FF"/>
    <w:rsid w:val="005B653F"/>
    <w:rsid w:val="00602C78"/>
    <w:rsid w:val="0060451B"/>
    <w:rsid w:val="00A170BA"/>
    <w:rsid w:val="00A82A7C"/>
    <w:rsid w:val="00BB091D"/>
    <w:rsid w:val="00D419BD"/>
    <w:rsid w:val="00D51791"/>
    <w:rsid w:val="00D8338F"/>
    <w:rsid w:val="00DB1D14"/>
    <w:rsid w:val="00EC7D30"/>
    <w:rsid w:val="00FB137D"/>
    <w:rsid w:val="00FD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F08F7"/>
  <w15:chartTrackingRefBased/>
  <w15:docId w15:val="{8C615292-A23E-492E-9E25-4E2CABF9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02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02C7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D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2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MSB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GÜLŞEN İÇEN (DE.ME.) (MSB)</dc:creator>
  <cp:keywords/>
  <dc:description/>
  <cp:lastModifiedBy>MEDİNE AYGÜN (GİH. MİLLİ SAVUNMA UZMANI) (MSB)</cp:lastModifiedBy>
  <cp:revision>3</cp:revision>
  <cp:lastPrinted>2022-04-08T07:04:00Z</cp:lastPrinted>
  <dcterms:created xsi:type="dcterms:W3CDTF">2024-11-05T11:26:00Z</dcterms:created>
  <dcterms:modified xsi:type="dcterms:W3CDTF">2024-11-05T11:29:00Z</dcterms:modified>
</cp:coreProperties>
</file>